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4AC7" w14:textId="74B10E77" w:rsidR="00881450" w:rsidRPr="00EC0A74" w:rsidRDefault="0028360E" w:rsidP="009F5ED7">
      <w:pPr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EC0A74">
        <w:rPr>
          <w:rFonts w:asciiTheme="minorHAnsi" w:hAnsiTheme="minorHAnsi" w:cstheme="minorHAnsi"/>
          <w:b/>
          <w:bCs/>
          <w:sz w:val="40"/>
          <w:szCs w:val="40"/>
        </w:rPr>
        <w:t>PSM Mechanical Integrity Form</w:t>
      </w:r>
    </w:p>
    <w:p w14:paraId="64E4301E" w14:textId="77777777" w:rsidR="009F5ED7" w:rsidRPr="00EC0A74" w:rsidRDefault="009F5ED7" w:rsidP="009F5ED7">
      <w:pPr>
        <w:rPr>
          <w:rFonts w:asciiTheme="minorHAnsi" w:hAnsiTheme="minorHAnsi" w:cstheme="minorHAnsi"/>
          <w:sz w:val="24"/>
          <w:szCs w:val="24"/>
        </w:rPr>
      </w:pPr>
    </w:p>
    <w:p w14:paraId="2C0C092F" w14:textId="0CAA4198" w:rsidR="00753211" w:rsidRPr="00EC0A74" w:rsidRDefault="00753211" w:rsidP="009F5ED7">
      <w:pPr>
        <w:rPr>
          <w:rFonts w:asciiTheme="minorHAnsi" w:hAnsiTheme="minorHAnsi" w:cstheme="minorHAnsi"/>
          <w:sz w:val="24"/>
          <w:szCs w:val="24"/>
        </w:rPr>
      </w:pPr>
      <w:r w:rsidRPr="00EC0A74">
        <w:rPr>
          <w:rFonts w:asciiTheme="minorHAnsi" w:hAnsiTheme="minorHAnsi" w:cstheme="minorHAnsi"/>
          <w:sz w:val="24"/>
          <w:szCs w:val="24"/>
        </w:rPr>
        <w:t xml:space="preserve">Under OSHA standard 1910.119(j), these are the mechanical </w:t>
      </w:r>
      <w:r w:rsidR="000B3693" w:rsidRPr="00EC0A74">
        <w:rPr>
          <w:rFonts w:asciiTheme="minorHAnsi" w:hAnsiTheme="minorHAnsi" w:cstheme="minorHAnsi"/>
          <w:sz w:val="24"/>
          <w:szCs w:val="24"/>
        </w:rPr>
        <w:t>integrity requirements that all sites must comply with when it comes to maintenance and inspection of the following equipment:</w:t>
      </w:r>
    </w:p>
    <w:p w14:paraId="5D04C284" w14:textId="77777777" w:rsidR="000B3693" w:rsidRPr="00EC0A74" w:rsidRDefault="000B3693" w:rsidP="009F5ED7">
      <w:pPr>
        <w:rPr>
          <w:rFonts w:asciiTheme="minorHAnsi" w:hAnsiTheme="minorHAnsi" w:cstheme="minorHAnsi"/>
          <w:sz w:val="24"/>
          <w:szCs w:val="24"/>
        </w:rPr>
      </w:pPr>
    </w:p>
    <w:p w14:paraId="1B6E638E" w14:textId="615245C7" w:rsidR="000B3693" w:rsidRPr="00EC0A74" w:rsidRDefault="000B3693" w:rsidP="009F5ED7">
      <w:pPr>
        <w:rPr>
          <w:rFonts w:asciiTheme="minorHAnsi" w:hAnsiTheme="minorHAnsi" w:cstheme="minorHAnsi"/>
          <w:sz w:val="24"/>
          <w:szCs w:val="24"/>
        </w:rPr>
      </w:pPr>
      <w:r w:rsidRPr="00EC0A74">
        <w:rPr>
          <w:rFonts w:asciiTheme="minorHAnsi" w:hAnsiTheme="minorHAnsi" w:cstheme="minorHAnsi"/>
          <w:sz w:val="24"/>
          <w:szCs w:val="24"/>
        </w:rPr>
        <w:t xml:space="preserve">Pressure vessels, storage tanks, piping systems, </w:t>
      </w:r>
      <w:r w:rsidR="00487DAF" w:rsidRPr="00EC0A74">
        <w:rPr>
          <w:rFonts w:asciiTheme="minorHAnsi" w:hAnsiTheme="minorHAnsi" w:cstheme="minorHAnsi"/>
          <w:sz w:val="24"/>
          <w:szCs w:val="24"/>
        </w:rPr>
        <w:t>relief and vent systems/devices, emergency shutdown systems, control systems (monitoring devices, sensors, alarms, interlocks), and pumps.</w:t>
      </w:r>
    </w:p>
    <w:p w14:paraId="14D841FE" w14:textId="77777777" w:rsidR="00753211" w:rsidRPr="00EC0A74" w:rsidRDefault="00753211" w:rsidP="009F5ED7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0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1590"/>
      </w:tblGrid>
      <w:tr w:rsidR="00881450" w:rsidRPr="00EC0A74" w14:paraId="7D20BC5D" w14:textId="77777777" w:rsidTr="00EC0A74">
        <w:trPr>
          <w:trHeight w:val="432"/>
        </w:trPr>
        <w:tc>
          <w:tcPr>
            <w:tcW w:w="9180" w:type="dxa"/>
            <w:vAlign w:val="center"/>
          </w:tcPr>
          <w:p w14:paraId="64245539" w14:textId="4D7D12F1" w:rsidR="00881450" w:rsidRPr="00EC0A74" w:rsidRDefault="006070D7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Have you </w:t>
            </w:r>
            <w:r w:rsidR="004009D4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created a written set of procedures for </w:t>
            </w:r>
            <w:proofErr w:type="gramStart"/>
            <w:r w:rsidR="004009D4" w:rsidRPr="00EC0A74">
              <w:rPr>
                <w:rFonts w:asciiTheme="minorHAnsi" w:hAnsiTheme="minorHAnsi" w:cstheme="minorHAnsi"/>
                <w:sz w:val="24"/>
                <w:szCs w:val="24"/>
              </w:rPr>
              <w:t>equipment</w:t>
            </w:r>
            <w:proofErr w:type="gramEnd"/>
            <w:r w:rsidR="004009D4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maintenance and care?</w:t>
            </w:r>
          </w:p>
        </w:tc>
        <w:tc>
          <w:tcPr>
            <w:tcW w:w="1590" w:type="dxa"/>
            <w:vAlign w:val="center"/>
          </w:tcPr>
          <w:p w14:paraId="60E64638" w14:textId="2DC70217" w:rsidR="00881450" w:rsidRPr="00EC0A74" w:rsidRDefault="00D7525E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81450"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="00881450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="00881450"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="00881450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881450" w:rsidRPr="00EC0A74" w14:paraId="357BBC22" w14:textId="77777777" w:rsidTr="00EC0A74">
        <w:trPr>
          <w:trHeight w:val="432"/>
        </w:trPr>
        <w:tc>
          <w:tcPr>
            <w:tcW w:w="9180" w:type="dxa"/>
            <w:vAlign w:val="center"/>
          </w:tcPr>
          <w:p w14:paraId="6BE73CCF" w14:textId="70A14813" w:rsidR="00881450" w:rsidRPr="00EC0A74" w:rsidRDefault="00B37736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Do all </w:t>
            </w:r>
            <w:r w:rsidR="005C3962" w:rsidRPr="00EC0A74">
              <w:rPr>
                <w:rFonts w:asciiTheme="minorHAnsi" w:hAnsiTheme="minorHAnsi" w:cstheme="minorHAnsi"/>
                <w:sz w:val="24"/>
                <w:szCs w:val="24"/>
              </w:rPr>
              <w:t>site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leaders know the equipment integrity procedures and understand their role in </w:t>
            </w:r>
            <w:r w:rsidR="006D0E68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upholding those </w:t>
            </w:r>
            <w:r w:rsidR="00D7525E" w:rsidRPr="00EC0A74">
              <w:rPr>
                <w:rFonts w:asciiTheme="minorHAnsi" w:hAnsiTheme="minorHAnsi" w:cstheme="minorHAnsi"/>
                <w:sz w:val="24"/>
                <w:szCs w:val="24"/>
              </w:rPr>
              <w:t>guidelines?</w:t>
            </w:r>
          </w:p>
        </w:tc>
        <w:tc>
          <w:tcPr>
            <w:tcW w:w="1590" w:type="dxa"/>
            <w:vAlign w:val="center"/>
          </w:tcPr>
          <w:p w14:paraId="2114C950" w14:textId="46A7E97F" w:rsidR="00881450" w:rsidRPr="00EC0A74" w:rsidRDefault="00D7525E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81450"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="00881450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="00881450"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="00881450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881450" w:rsidRPr="00EC0A74" w14:paraId="42652924" w14:textId="77777777" w:rsidTr="00EC0A74">
        <w:trPr>
          <w:trHeight w:val="432"/>
        </w:trPr>
        <w:tc>
          <w:tcPr>
            <w:tcW w:w="9180" w:type="dxa"/>
            <w:vAlign w:val="center"/>
          </w:tcPr>
          <w:p w14:paraId="66ED356C" w14:textId="653B8C3F" w:rsidR="00881450" w:rsidRPr="00EC0A74" w:rsidRDefault="00753211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="005C3962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all </w:t>
            </w:r>
            <w:r w:rsidR="000C2407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maintenance and repair technicians receive training </w:t>
            </w:r>
            <w:r w:rsidR="000D7F13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on the mechanical integrity </w:t>
            </w:r>
            <w:r w:rsidR="00493253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procedures and </w:t>
            </w:r>
            <w:proofErr w:type="gramStart"/>
            <w:r w:rsidR="00493253" w:rsidRPr="00EC0A74">
              <w:rPr>
                <w:rFonts w:asciiTheme="minorHAnsi" w:hAnsiTheme="minorHAnsi" w:cstheme="minorHAnsi"/>
                <w:sz w:val="24"/>
                <w:szCs w:val="24"/>
              </w:rPr>
              <w:t>been</w:t>
            </w:r>
            <w:proofErr w:type="gramEnd"/>
            <w:r w:rsidR="00493253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tested for competency?</w:t>
            </w:r>
          </w:p>
        </w:tc>
        <w:tc>
          <w:tcPr>
            <w:tcW w:w="1590" w:type="dxa"/>
            <w:vAlign w:val="center"/>
          </w:tcPr>
          <w:p w14:paraId="35275E9B" w14:textId="32B58F5E" w:rsidR="00881450" w:rsidRPr="00EC0A74" w:rsidRDefault="00D7525E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81450"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="00881450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="00881450"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="00881450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881450" w:rsidRPr="00EC0A74" w14:paraId="003BF052" w14:textId="77777777" w:rsidTr="00EC0A74">
        <w:trPr>
          <w:trHeight w:val="432"/>
        </w:trPr>
        <w:tc>
          <w:tcPr>
            <w:tcW w:w="9180" w:type="dxa"/>
            <w:vAlign w:val="center"/>
          </w:tcPr>
          <w:p w14:paraId="3DE812D5" w14:textId="3670907B" w:rsidR="00881450" w:rsidRPr="00EC0A74" w:rsidRDefault="00F97F68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>Is there an established schedule for testing and inspecting all equipment that falls under OSHA’s PSM mechanical integrity stand</w:t>
            </w:r>
            <w:r w:rsidR="006D7645" w:rsidRPr="00EC0A74">
              <w:rPr>
                <w:rFonts w:asciiTheme="minorHAnsi" w:hAnsiTheme="minorHAnsi" w:cstheme="minorHAnsi"/>
                <w:sz w:val="24"/>
                <w:szCs w:val="24"/>
              </w:rPr>
              <w:t>ard?</w:t>
            </w:r>
          </w:p>
        </w:tc>
        <w:tc>
          <w:tcPr>
            <w:tcW w:w="1590" w:type="dxa"/>
            <w:vAlign w:val="center"/>
          </w:tcPr>
          <w:p w14:paraId="0B275D88" w14:textId="7A49E801" w:rsidR="00881450" w:rsidRPr="00EC0A74" w:rsidRDefault="00D7525E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81450"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="00881450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="00881450"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="00881450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881450" w:rsidRPr="00EC0A74" w14:paraId="414C4143" w14:textId="77777777" w:rsidTr="00EC0A74">
        <w:trPr>
          <w:trHeight w:val="432"/>
        </w:trPr>
        <w:tc>
          <w:tcPr>
            <w:tcW w:w="9180" w:type="dxa"/>
            <w:vAlign w:val="center"/>
          </w:tcPr>
          <w:p w14:paraId="167F18F6" w14:textId="04D15C39" w:rsidR="00881450" w:rsidRPr="00EC0A74" w:rsidRDefault="006D7645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>Do all inspection and testing procedures follow</w:t>
            </w:r>
            <w:r w:rsidR="00242B95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engineering best practices?</w:t>
            </w:r>
          </w:p>
        </w:tc>
        <w:tc>
          <w:tcPr>
            <w:tcW w:w="1590" w:type="dxa"/>
            <w:vAlign w:val="center"/>
          </w:tcPr>
          <w:p w14:paraId="24ED5E6D" w14:textId="00566CEC" w:rsidR="00881450" w:rsidRPr="00EC0A74" w:rsidRDefault="00D7525E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81450"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="00881450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="00881450"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="00881450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242B95" w:rsidRPr="00EC0A74" w14:paraId="7FD7DFDC" w14:textId="77777777" w:rsidTr="00EC0A74">
        <w:trPr>
          <w:trHeight w:val="432"/>
        </w:trPr>
        <w:tc>
          <w:tcPr>
            <w:tcW w:w="9180" w:type="dxa"/>
            <w:vAlign w:val="center"/>
          </w:tcPr>
          <w:p w14:paraId="1F7D78D5" w14:textId="60EE03A5" w:rsidR="00242B95" w:rsidRPr="00EC0A74" w:rsidRDefault="008C5494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>Are inspections and tests completed according to the manufacturer’s recommended frequency?</w:t>
            </w:r>
          </w:p>
        </w:tc>
        <w:tc>
          <w:tcPr>
            <w:tcW w:w="1590" w:type="dxa"/>
            <w:vAlign w:val="center"/>
          </w:tcPr>
          <w:p w14:paraId="2B914A30" w14:textId="69060F05" w:rsidR="00242B95" w:rsidRPr="00EC0A74" w:rsidRDefault="00242B95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242B95" w:rsidRPr="00EC0A74" w14:paraId="6CB8B9E0" w14:textId="77777777" w:rsidTr="00EC0A74">
        <w:trPr>
          <w:trHeight w:val="432"/>
        </w:trPr>
        <w:tc>
          <w:tcPr>
            <w:tcW w:w="9180" w:type="dxa"/>
            <w:vAlign w:val="center"/>
          </w:tcPr>
          <w:p w14:paraId="218D2609" w14:textId="128ABAB2" w:rsidR="00242B95" w:rsidRPr="00EC0A74" w:rsidRDefault="00723CC2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Are all inspections </w:t>
            </w:r>
            <w:r w:rsidR="007C5B02" w:rsidRPr="00EC0A74">
              <w:rPr>
                <w:rFonts w:asciiTheme="minorHAnsi" w:hAnsiTheme="minorHAnsi" w:cstheme="minorHAnsi"/>
                <w:sz w:val="24"/>
                <w:szCs w:val="24"/>
              </w:rPr>
              <w:t>documented?</w:t>
            </w:r>
          </w:p>
        </w:tc>
        <w:tc>
          <w:tcPr>
            <w:tcW w:w="1590" w:type="dxa"/>
            <w:vAlign w:val="center"/>
          </w:tcPr>
          <w:p w14:paraId="3EF8E011" w14:textId="287B175F" w:rsidR="00242B95" w:rsidRPr="00EC0A74" w:rsidRDefault="00242B95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242B95" w:rsidRPr="00EC0A74" w14:paraId="41243724" w14:textId="77777777" w:rsidTr="00EC0A74">
        <w:trPr>
          <w:trHeight w:val="432"/>
        </w:trPr>
        <w:tc>
          <w:tcPr>
            <w:tcW w:w="9180" w:type="dxa"/>
            <w:vAlign w:val="center"/>
          </w:tcPr>
          <w:p w14:paraId="1EEA09B9" w14:textId="5C62EBC1" w:rsidR="00242B95" w:rsidRPr="00EC0A74" w:rsidRDefault="007C5B02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Do all inspection reports include the inspection date, name of inspector, </w:t>
            </w:r>
            <w:r w:rsidR="00112977" w:rsidRPr="00EC0A74">
              <w:rPr>
                <w:rFonts w:asciiTheme="minorHAnsi" w:hAnsiTheme="minorHAnsi" w:cstheme="minorHAnsi"/>
                <w:sz w:val="24"/>
                <w:szCs w:val="24"/>
              </w:rPr>
              <w:t>equipment serial number or ID,</w:t>
            </w:r>
            <w:r w:rsidR="00E703B1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5038B" w:rsidRPr="00EC0A74">
              <w:rPr>
                <w:rFonts w:asciiTheme="minorHAnsi" w:hAnsiTheme="minorHAnsi" w:cstheme="minorHAnsi"/>
                <w:sz w:val="24"/>
                <w:szCs w:val="24"/>
              </w:rPr>
              <w:t>inspection description, and results?</w:t>
            </w:r>
          </w:p>
        </w:tc>
        <w:tc>
          <w:tcPr>
            <w:tcW w:w="1590" w:type="dxa"/>
            <w:vAlign w:val="center"/>
          </w:tcPr>
          <w:p w14:paraId="1383C4DE" w14:textId="153C6836" w:rsidR="00242B95" w:rsidRPr="00EC0A74" w:rsidRDefault="00242B95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242B95" w:rsidRPr="00EC0A74" w14:paraId="539F0EAF" w14:textId="77777777" w:rsidTr="00EC0A74">
        <w:trPr>
          <w:trHeight w:val="432"/>
        </w:trPr>
        <w:tc>
          <w:tcPr>
            <w:tcW w:w="9180" w:type="dxa"/>
            <w:vAlign w:val="center"/>
          </w:tcPr>
          <w:p w14:paraId="584A6CFB" w14:textId="05D27007" w:rsidR="00242B95" w:rsidRPr="00EC0A74" w:rsidRDefault="00180A0F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When </w:t>
            </w:r>
            <w:r w:rsidR="00A415EB"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equipment is found to be outside of the acceptable </w:t>
            </w:r>
            <w:r w:rsidR="00E13F48" w:rsidRPr="00EC0A74">
              <w:rPr>
                <w:rFonts w:asciiTheme="minorHAnsi" w:hAnsiTheme="minorHAnsi" w:cstheme="minorHAnsi"/>
                <w:sz w:val="24"/>
                <w:szCs w:val="24"/>
              </w:rPr>
              <w:t>test limits, is it removed from service until it</w:t>
            </w:r>
            <w:r w:rsidR="00FB34A9" w:rsidRPr="00EC0A74">
              <w:rPr>
                <w:rFonts w:asciiTheme="minorHAnsi" w:hAnsiTheme="minorHAnsi" w:cstheme="minorHAnsi"/>
                <w:sz w:val="24"/>
                <w:szCs w:val="24"/>
              </w:rPr>
              <w:t>’s repaired or replaced?</w:t>
            </w:r>
          </w:p>
        </w:tc>
        <w:tc>
          <w:tcPr>
            <w:tcW w:w="1590" w:type="dxa"/>
            <w:vAlign w:val="center"/>
          </w:tcPr>
          <w:p w14:paraId="3A43BC64" w14:textId="4976AB25" w:rsidR="00242B95" w:rsidRPr="00EC0A74" w:rsidRDefault="00242B95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242B95" w:rsidRPr="00EC0A74" w14:paraId="68F6037C" w14:textId="77777777" w:rsidTr="00EC0A74">
        <w:trPr>
          <w:trHeight w:val="432"/>
        </w:trPr>
        <w:tc>
          <w:tcPr>
            <w:tcW w:w="9180" w:type="dxa"/>
            <w:vAlign w:val="center"/>
          </w:tcPr>
          <w:p w14:paraId="6F5708DB" w14:textId="7923EDD1" w:rsidR="00242B95" w:rsidRPr="00EC0A74" w:rsidRDefault="00BD3F9E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When </w:t>
            </w:r>
            <w:r w:rsidR="00A919E0" w:rsidRPr="00EC0A74">
              <w:rPr>
                <w:rFonts w:asciiTheme="minorHAnsi" w:hAnsiTheme="minorHAnsi" w:cstheme="minorHAnsi"/>
                <w:sz w:val="24"/>
                <w:szCs w:val="24"/>
              </w:rPr>
              <w:t>new facilities or equipment are constructed, are they tested to ensure that they</w:t>
            </w:r>
            <w:r w:rsidR="00FD121C" w:rsidRPr="00EC0A74">
              <w:rPr>
                <w:rFonts w:asciiTheme="minorHAnsi" w:hAnsiTheme="minorHAnsi" w:cstheme="minorHAnsi"/>
                <w:sz w:val="24"/>
                <w:szCs w:val="24"/>
              </w:rPr>
              <w:t>’re suitable for their intended use?</w:t>
            </w:r>
          </w:p>
        </w:tc>
        <w:tc>
          <w:tcPr>
            <w:tcW w:w="1590" w:type="dxa"/>
            <w:vAlign w:val="center"/>
          </w:tcPr>
          <w:p w14:paraId="78FBA501" w14:textId="689087E0" w:rsidR="00242B95" w:rsidRPr="00EC0A74" w:rsidRDefault="00242B95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036EF2" w:rsidRPr="00EC0A74" w14:paraId="2CCB71E6" w14:textId="77777777" w:rsidTr="00EC0A74">
        <w:trPr>
          <w:trHeight w:val="432"/>
        </w:trPr>
        <w:tc>
          <w:tcPr>
            <w:tcW w:w="9180" w:type="dxa"/>
            <w:vAlign w:val="center"/>
          </w:tcPr>
          <w:p w14:paraId="510D07AC" w14:textId="3C774507" w:rsidR="00036EF2" w:rsidRPr="00EC0A74" w:rsidRDefault="000315C2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Is all new equipment inspected to ensure </w:t>
            </w:r>
            <w:proofErr w:type="spellStart"/>
            <w:r w:rsidRPr="00EC0A74">
              <w:rPr>
                <w:rFonts w:asciiTheme="minorHAnsi" w:hAnsiTheme="minorHAnsi" w:cstheme="minorHAnsi"/>
                <w:sz w:val="24"/>
                <w:szCs w:val="24"/>
              </w:rPr>
              <w:t>it’s</w:t>
            </w:r>
            <w:proofErr w:type="spellEnd"/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installed properly before workers start using it?</w:t>
            </w:r>
          </w:p>
        </w:tc>
        <w:tc>
          <w:tcPr>
            <w:tcW w:w="1590" w:type="dxa"/>
            <w:vAlign w:val="center"/>
          </w:tcPr>
          <w:p w14:paraId="7BEC216E" w14:textId="7FCE7432" w:rsidR="00036EF2" w:rsidRPr="00EC0A74" w:rsidRDefault="000315C2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0315C2" w:rsidRPr="00EC0A74" w14:paraId="365CF43E" w14:textId="77777777" w:rsidTr="00EC0A74">
        <w:trPr>
          <w:trHeight w:val="432"/>
        </w:trPr>
        <w:tc>
          <w:tcPr>
            <w:tcW w:w="9180" w:type="dxa"/>
            <w:vAlign w:val="center"/>
          </w:tcPr>
          <w:p w14:paraId="287A1071" w14:textId="31A78B49" w:rsidR="000315C2" w:rsidRPr="00EC0A74" w:rsidRDefault="00F36082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>Are all materials, spare parts, and equipment suitable for the process application that they’re used for?</w:t>
            </w:r>
          </w:p>
        </w:tc>
        <w:tc>
          <w:tcPr>
            <w:tcW w:w="1590" w:type="dxa"/>
            <w:vAlign w:val="center"/>
          </w:tcPr>
          <w:p w14:paraId="6DD5990A" w14:textId="46B7946C" w:rsidR="000315C2" w:rsidRPr="00EC0A74" w:rsidRDefault="00F36082" w:rsidP="00EC0A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EC0A74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Pr="00EC0A74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</w:tbl>
    <w:p w14:paraId="37F42EB5" w14:textId="1DD7791B" w:rsidR="00BB0DEF" w:rsidRPr="00EC0A74" w:rsidRDefault="00BB0DEF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14:paraId="3F86F5FF" w14:textId="75D8FAD1" w:rsidR="00F36082" w:rsidRPr="00EC0A74" w:rsidRDefault="00F36082" w:rsidP="00D43F12">
      <w:pPr>
        <w:rPr>
          <w:rFonts w:asciiTheme="minorHAnsi" w:hAnsiTheme="minorHAnsi" w:cstheme="minorHAnsi"/>
          <w:sz w:val="24"/>
          <w:szCs w:val="24"/>
        </w:rPr>
      </w:pPr>
      <w:r w:rsidRPr="00EC0A74">
        <w:rPr>
          <w:rFonts w:asciiTheme="minorHAnsi" w:hAnsiTheme="minorHAnsi" w:cstheme="minorHAnsi"/>
          <w:sz w:val="24"/>
          <w:szCs w:val="24"/>
        </w:rPr>
        <w:t>If you answered “no,” to any of these questions, adjust your mechanical integrity procedures or documentation until the answer is “yes.”</w:t>
      </w:r>
    </w:p>
    <w:sectPr w:rsidR="00F36082" w:rsidRPr="00EC0A74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4B8C" w14:textId="77777777" w:rsidR="00257082" w:rsidRDefault="00257082" w:rsidP="007576EB">
      <w:r>
        <w:separator/>
      </w:r>
    </w:p>
  </w:endnote>
  <w:endnote w:type="continuationSeparator" w:id="0">
    <w:p w14:paraId="4DF319DF" w14:textId="77777777" w:rsidR="00257082" w:rsidRDefault="00257082" w:rsidP="007576EB">
      <w:r>
        <w:continuationSeparator/>
      </w:r>
    </w:p>
  </w:endnote>
  <w:endnote w:type="continuationNotice" w:id="1">
    <w:p w14:paraId="2FD1D610" w14:textId="77777777" w:rsidR="00257082" w:rsidRDefault="00257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EC0A74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EC0A74">
      <w:rPr>
        <w:rFonts w:asciiTheme="minorHAnsi" w:hAnsiTheme="minorHAnsi"/>
        <w:caps/>
      </w:rPr>
      <w:fldChar w:fldCharType="begin"/>
    </w:r>
    <w:r w:rsidRPr="00EC0A74">
      <w:rPr>
        <w:rFonts w:asciiTheme="minorHAnsi" w:hAnsiTheme="minorHAnsi"/>
        <w:caps/>
      </w:rPr>
      <w:instrText xml:space="preserve"> PAGE   \* MERGEFORMAT </w:instrText>
    </w:r>
    <w:r w:rsidRPr="00EC0A74">
      <w:rPr>
        <w:rFonts w:asciiTheme="minorHAnsi" w:hAnsiTheme="minorHAnsi"/>
        <w:caps/>
      </w:rPr>
      <w:fldChar w:fldCharType="separate"/>
    </w:r>
    <w:r w:rsidRPr="00EC0A74">
      <w:rPr>
        <w:rFonts w:asciiTheme="minorHAnsi" w:hAnsiTheme="minorHAnsi"/>
        <w:caps/>
        <w:noProof/>
      </w:rPr>
      <w:t>2</w:t>
    </w:r>
    <w:r w:rsidRPr="00EC0A74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EC0A74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7A5ECC7F" w:rsidR="00014F47" w:rsidRPr="00EC0A74" w:rsidRDefault="00EC0A74" w:rsidP="00EC0A74">
    <w:pPr>
      <w:pStyle w:val="Footer"/>
      <w:jc w:val="center"/>
      <w:rPr>
        <w:rFonts w:asciiTheme="minorHAnsi" w:hAnsiTheme="minorHAnsi"/>
        <w:sz w:val="20"/>
        <w:szCs w:val="20"/>
      </w:rPr>
    </w:pPr>
    <w:r w:rsidRPr="00EC0A74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FFF0" w14:textId="77777777" w:rsidR="00257082" w:rsidRDefault="00257082" w:rsidP="007576EB">
      <w:r>
        <w:separator/>
      </w:r>
    </w:p>
  </w:footnote>
  <w:footnote w:type="continuationSeparator" w:id="0">
    <w:p w14:paraId="78D136FA" w14:textId="77777777" w:rsidR="00257082" w:rsidRDefault="00257082" w:rsidP="007576EB">
      <w:r>
        <w:continuationSeparator/>
      </w:r>
    </w:p>
  </w:footnote>
  <w:footnote w:type="continuationNotice" w:id="1">
    <w:p w14:paraId="14202516" w14:textId="77777777" w:rsidR="00257082" w:rsidRDefault="002570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EC0A74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08DB"/>
    <w:rsid w:val="00014F47"/>
    <w:rsid w:val="000315C2"/>
    <w:rsid w:val="00036EF2"/>
    <w:rsid w:val="000504D8"/>
    <w:rsid w:val="0005139E"/>
    <w:rsid w:val="00084F69"/>
    <w:rsid w:val="000A30CD"/>
    <w:rsid w:val="000B3693"/>
    <w:rsid w:val="000C2407"/>
    <w:rsid w:val="000D152B"/>
    <w:rsid w:val="000D7F13"/>
    <w:rsid w:val="000E0F84"/>
    <w:rsid w:val="000F43AD"/>
    <w:rsid w:val="00104AF6"/>
    <w:rsid w:val="00106DB5"/>
    <w:rsid w:val="00112977"/>
    <w:rsid w:val="0011297C"/>
    <w:rsid w:val="001321D5"/>
    <w:rsid w:val="00147E6B"/>
    <w:rsid w:val="00150E66"/>
    <w:rsid w:val="00180486"/>
    <w:rsid w:val="00180A0F"/>
    <w:rsid w:val="0019172F"/>
    <w:rsid w:val="001B4C54"/>
    <w:rsid w:val="00203DB5"/>
    <w:rsid w:val="00203DFB"/>
    <w:rsid w:val="002077A8"/>
    <w:rsid w:val="00211574"/>
    <w:rsid w:val="002140E5"/>
    <w:rsid w:val="00214B16"/>
    <w:rsid w:val="002362B7"/>
    <w:rsid w:val="00242B95"/>
    <w:rsid w:val="00246178"/>
    <w:rsid w:val="00257082"/>
    <w:rsid w:val="002573F7"/>
    <w:rsid w:val="00262630"/>
    <w:rsid w:val="0028360E"/>
    <w:rsid w:val="00286EF6"/>
    <w:rsid w:val="00294C02"/>
    <w:rsid w:val="002A2D7C"/>
    <w:rsid w:val="002B2B06"/>
    <w:rsid w:val="002C0A46"/>
    <w:rsid w:val="002C2402"/>
    <w:rsid w:val="002C41AE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009D4"/>
    <w:rsid w:val="004143DC"/>
    <w:rsid w:val="00417A8F"/>
    <w:rsid w:val="004274DA"/>
    <w:rsid w:val="004332D9"/>
    <w:rsid w:val="00433D03"/>
    <w:rsid w:val="004447C1"/>
    <w:rsid w:val="0045038B"/>
    <w:rsid w:val="00451C0E"/>
    <w:rsid w:val="004539FB"/>
    <w:rsid w:val="004540FC"/>
    <w:rsid w:val="00463B8C"/>
    <w:rsid w:val="00487DAF"/>
    <w:rsid w:val="00493253"/>
    <w:rsid w:val="00495678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3962"/>
    <w:rsid w:val="005C4302"/>
    <w:rsid w:val="005D13E3"/>
    <w:rsid w:val="006022DE"/>
    <w:rsid w:val="006070D7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0E68"/>
    <w:rsid w:val="006D5877"/>
    <w:rsid w:val="006D7645"/>
    <w:rsid w:val="006E4624"/>
    <w:rsid w:val="006E716A"/>
    <w:rsid w:val="00703881"/>
    <w:rsid w:val="00715532"/>
    <w:rsid w:val="00723CC2"/>
    <w:rsid w:val="007320A7"/>
    <w:rsid w:val="00733106"/>
    <w:rsid w:val="00747273"/>
    <w:rsid w:val="00751128"/>
    <w:rsid w:val="00753211"/>
    <w:rsid w:val="007576EB"/>
    <w:rsid w:val="00762409"/>
    <w:rsid w:val="007A0C7F"/>
    <w:rsid w:val="007A2008"/>
    <w:rsid w:val="007A2EC0"/>
    <w:rsid w:val="007B1B8F"/>
    <w:rsid w:val="007B1C78"/>
    <w:rsid w:val="007C5B02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81450"/>
    <w:rsid w:val="00895A20"/>
    <w:rsid w:val="008A633F"/>
    <w:rsid w:val="008B6192"/>
    <w:rsid w:val="008C5494"/>
    <w:rsid w:val="008D2145"/>
    <w:rsid w:val="008D5C27"/>
    <w:rsid w:val="00901B43"/>
    <w:rsid w:val="0091572C"/>
    <w:rsid w:val="00924CA2"/>
    <w:rsid w:val="00935509"/>
    <w:rsid w:val="00942129"/>
    <w:rsid w:val="00977680"/>
    <w:rsid w:val="009777CD"/>
    <w:rsid w:val="00981155"/>
    <w:rsid w:val="009A394B"/>
    <w:rsid w:val="009B2BA0"/>
    <w:rsid w:val="009B5305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9F5ED7"/>
    <w:rsid w:val="009F6815"/>
    <w:rsid w:val="00A12C90"/>
    <w:rsid w:val="00A17633"/>
    <w:rsid w:val="00A20D67"/>
    <w:rsid w:val="00A25716"/>
    <w:rsid w:val="00A415EB"/>
    <w:rsid w:val="00A47990"/>
    <w:rsid w:val="00A50BFF"/>
    <w:rsid w:val="00A51EB3"/>
    <w:rsid w:val="00A56414"/>
    <w:rsid w:val="00A75FDF"/>
    <w:rsid w:val="00A919E0"/>
    <w:rsid w:val="00AB0310"/>
    <w:rsid w:val="00AC0D0A"/>
    <w:rsid w:val="00B06304"/>
    <w:rsid w:val="00B23560"/>
    <w:rsid w:val="00B3491D"/>
    <w:rsid w:val="00B37736"/>
    <w:rsid w:val="00B434B2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B0DEF"/>
    <w:rsid w:val="00BB1EAB"/>
    <w:rsid w:val="00BB77EA"/>
    <w:rsid w:val="00BD0592"/>
    <w:rsid w:val="00BD3F9E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812E1"/>
    <w:rsid w:val="00C8758F"/>
    <w:rsid w:val="00CA16DC"/>
    <w:rsid w:val="00CB41D7"/>
    <w:rsid w:val="00CD6365"/>
    <w:rsid w:val="00CF0719"/>
    <w:rsid w:val="00D024E9"/>
    <w:rsid w:val="00D065B3"/>
    <w:rsid w:val="00D15F05"/>
    <w:rsid w:val="00D20855"/>
    <w:rsid w:val="00D31D73"/>
    <w:rsid w:val="00D420F8"/>
    <w:rsid w:val="00D43F12"/>
    <w:rsid w:val="00D53952"/>
    <w:rsid w:val="00D7525E"/>
    <w:rsid w:val="00D944EB"/>
    <w:rsid w:val="00DE6555"/>
    <w:rsid w:val="00DF2BAC"/>
    <w:rsid w:val="00E0258C"/>
    <w:rsid w:val="00E13F48"/>
    <w:rsid w:val="00E34BD9"/>
    <w:rsid w:val="00E36C20"/>
    <w:rsid w:val="00E54E31"/>
    <w:rsid w:val="00E62286"/>
    <w:rsid w:val="00E703B1"/>
    <w:rsid w:val="00E75D43"/>
    <w:rsid w:val="00E953E7"/>
    <w:rsid w:val="00EC0A74"/>
    <w:rsid w:val="00EC291E"/>
    <w:rsid w:val="00EC4978"/>
    <w:rsid w:val="00EC4D08"/>
    <w:rsid w:val="00EC7AD7"/>
    <w:rsid w:val="00EC7E44"/>
    <w:rsid w:val="00ED4235"/>
    <w:rsid w:val="00EE6DDA"/>
    <w:rsid w:val="00EF43D5"/>
    <w:rsid w:val="00F23B04"/>
    <w:rsid w:val="00F25A00"/>
    <w:rsid w:val="00F36082"/>
    <w:rsid w:val="00F47280"/>
    <w:rsid w:val="00F568F0"/>
    <w:rsid w:val="00F663E9"/>
    <w:rsid w:val="00F74E20"/>
    <w:rsid w:val="00F775DE"/>
    <w:rsid w:val="00F81B78"/>
    <w:rsid w:val="00F841E5"/>
    <w:rsid w:val="00F8504A"/>
    <w:rsid w:val="00F8677E"/>
    <w:rsid w:val="00F97F68"/>
    <w:rsid w:val="00FB34A9"/>
    <w:rsid w:val="00FC0639"/>
    <w:rsid w:val="00FC5F6A"/>
    <w:rsid w:val="00FC6011"/>
    <w:rsid w:val="00FD121C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2C1A84B5-68C1-4FCD-A136-32EA59053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218</cp:revision>
  <dcterms:created xsi:type="dcterms:W3CDTF">2021-10-15T23:01:00Z</dcterms:created>
  <dcterms:modified xsi:type="dcterms:W3CDTF">2025-08-26T15:42:00Z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